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CF" w:rsidRDefault="003E616D">
      <w:r>
        <w:t xml:space="preserve">A new column, ALUMNI INTERVIEWS, is debuting in today’s </w:t>
      </w:r>
      <w:r w:rsidR="00011701">
        <w:t xml:space="preserve">on-line newsletter </w:t>
      </w:r>
      <w:r>
        <w:t>of Retiree Times.   If you have ideas fo</w:t>
      </w:r>
      <w:r w:rsidR="00011701">
        <w:t>r people we should interview or</w:t>
      </w:r>
      <w:r>
        <w:t xml:space="preserve"> would like to see us ask other questions, please email </w:t>
      </w:r>
      <w:r w:rsidR="00011701">
        <w:t xml:space="preserve">Sammantha McDonald at </w:t>
      </w:r>
      <w:hyperlink r:id="rId7" w:history="1">
        <w:r w:rsidRPr="003F7331">
          <w:rPr>
            <w:rStyle w:val="Hyperlink"/>
          </w:rPr>
          <w:t>samm@samm-mcdonald.com</w:t>
        </w:r>
      </w:hyperlink>
      <w:r>
        <w:t xml:space="preserve">.  </w:t>
      </w:r>
    </w:p>
    <w:p w:rsidR="003E616D" w:rsidRDefault="003E616D">
      <w:r>
        <w:t xml:space="preserve">2012 Alumnus David Dohren </w:t>
      </w:r>
    </w:p>
    <w:p w:rsidR="003E616D" w:rsidRDefault="003E616D">
      <w:r>
        <w:t>Dave is a graduate of the University of Illinois and began his career with SDG&amp;E in 1976.  He helped start the Finance Division and held various positions until</w:t>
      </w:r>
      <w:r w:rsidR="009C126B">
        <w:t xml:space="preserve"> becoming the Director of F</w:t>
      </w:r>
      <w:r>
        <w:t xml:space="preserve">inance in 1985. He was then Director of Customer Service over the Phone Center, Billing, Credit, Field Services, and Pricing. And by the early 90s Dave began his involvement in Electric Distribution </w:t>
      </w:r>
      <w:r w:rsidR="00D50214">
        <w:t xml:space="preserve">as </w:t>
      </w:r>
      <w:r>
        <w:t>Director over Planning, Engineering, IT Systems, Compliance and Construction Services, ending his career assisting with Strategic Planning, Regulatory Cases and Special Projects.</w:t>
      </w:r>
    </w:p>
    <w:p w:rsidR="002E1F94" w:rsidRPr="002E1F94" w:rsidRDefault="003E616D" w:rsidP="002E1F94">
      <w:pPr>
        <w:rPr>
          <w:i/>
        </w:rPr>
      </w:pPr>
      <w:r w:rsidRPr="002E1F94">
        <w:rPr>
          <w:i/>
        </w:rPr>
        <w:t xml:space="preserve">SM:  </w:t>
      </w:r>
      <w:r w:rsidR="002E1F94" w:rsidRPr="002E1F94">
        <w:rPr>
          <w:i/>
        </w:rPr>
        <w:t xml:space="preserve">What is your fondest memory about working at SDG&amp;E? </w:t>
      </w:r>
    </w:p>
    <w:p w:rsidR="002E1F94" w:rsidRDefault="002E1F94" w:rsidP="002E1F94">
      <w:r w:rsidRPr="009C126B">
        <w:rPr>
          <w:b/>
        </w:rPr>
        <w:t>DD</w:t>
      </w:r>
      <w:r>
        <w:t>:  Of course, the wonderful people that I worked with over the years made every day going to work a fond memory.  And I took pleasure in our ability to set tough goals every year and then achieve the results necessary to max out on ICP!</w:t>
      </w:r>
    </w:p>
    <w:p w:rsidR="002E1F94" w:rsidRDefault="002E1F94" w:rsidP="002E1F94">
      <w:pPr>
        <w:rPr>
          <w:i/>
        </w:rPr>
      </w:pPr>
      <w:r>
        <w:rPr>
          <w:i/>
        </w:rPr>
        <w:t xml:space="preserve">SM:  What goals have you accomplished since you have retired?  </w:t>
      </w:r>
    </w:p>
    <w:p w:rsidR="002E1F94" w:rsidRDefault="002E1F94" w:rsidP="002E1F94">
      <w:r w:rsidRPr="009C126B">
        <w:rPr>
          <w:b/>
        </w:rPr>
        <w:t>DD</w:t>
      </w:r>
      <w:r>
        <w:t xml:space="preserve">: I have a passion for travel, and I recently completed my goals to visit all 50 States, all 60 National Parks, and the 7 Continents. I’ve recently traveled to the Galapagos Islands, Machu </w:t>
      </w:r>
      <w:proofErr w:type="spellStart"/>
      <w:r>
        <w:t>Pichu</w:t>
      </w:r>
      <w:proofErr w:type="spellEnd"/>
      <w:r>
        <w:t>, Peru, and Antarctica and will be going to South East Asia in the fall.  I’ve also played all 70+ public golf courses in San Diego County. When not traveling, I coordinate groups of friends and fellow retirees for various activities like hiking, biking, kayaking, golf, tennis camping, Frisbee golf and concerts.</w:t>
      </w:r>
    </w:p>
    <w:p w:rsidR="002E1F94" w:rsidRDefault="002E1F94" w:rsidP="002E1F94">
      <w:r>
        <w:t xml:space="preserve">Additionally, I am a part-time contractor at the exciting SDGE Energy Innovation Center (EIC) in </w:t>
      </w:r>
      <w:proofErr w:type="spellStart"/>
      <w:r>
        <w:t>Clairemont</w:t>
      </w:r>
      <w:proofErr w:type="spellEnd"/>
      <w:r>
        <w:t>. This gives me a chance to utilize my years of experience to give back to the community by giving tours and working on special projects. SDG&amp;</w:t>
      </w:r>
      <w:proofErr w:type="gramStart"/>
      <w:r>
        <w:t>E  Alumni</w:t>
      </w:r>
      <w:proofErr w:type="gramEnd"/>
      <w:r>
        <w:t xml:space="preserve"> can sign up for a tour of the EIC at </w:t>
      </w:r>
      <w:hyperlink r:id="rId8" w:history="1">
        <w:r>
          <w:rPr>
            <w:rStyle w:val="Hyperlink"/>
          </w:rPr>
          <w:t>www.sdge.com/eic</w:t>
        </w:r>
      </w:hyperlink>
      <w:r>
        <w:t xml:space="preserve">. </w:t>
      </w:r>
    </w:p>
    <w:p w:rsidR="002E1F94" w:rsidRDefault="002E1F94" w:rsidP="002E1F94">
      <w:r>
        <w:t xml:space="preserve">And, I also serve as an officer on the Board of the local University of Illinois Alumni Association.  </w:t>
      </w:r>
    </w:p>
    <w:p w:rsidR="002E1F94" w:rsidRDefault="00011701" w:rsidP="002E1F94">
      <w:pPr>
        <w:rPr>
          <w:i/>
        </w:rPr>
      </w:pPr>
      <w:r>
        <w:rPr>
          <w:i/>
        </w:rPr>
        <w:t xml:space="preserve">SM:  What is the best part of your retirement?  </w:t>
      </w:r>
    </w:p>
    <w:p w:rsidR="00011701" w:rsidRDefault="00011701" w:rsidP="00011701">
      <w:r w:rsidRPr="009C126B">
        <w:rPr>
          <w:b/>
        </w:rPr>
        <w:t>DD</w:t>
      </w:r>
      <w:r>
        <w:t>:  Now that the kids, Rebecca (who works in Sempra Energy Employee Giving) and Scott are on their own, my wife of 42 years Suzanne and I are financially secure (thanks to SDGE) and are free to enjoy pursuing our passions.</w:t>
      </w:r>
    </w:p>
    <w:p w:rsidR="00011701" w:rsidRDefault="00011701" w:rsidP="00011701">
      <w:pPr>
        <w:tabs>
          <w:tab w:val="left" w:pos="7131"/>
        </w:tabs>
      </w:pPr>
      <w:r>
        <w:rPr>
          <w:i/>
        </w:rPr>
        <w:t xml:space="preserve">SM: </w:t>
      </w:r>
      <w:r w:rsidRPr="00011701">
        <w:rPr>
          <w:i/>
        </w:rPr>
        <w:t>What do you do now that you couldn’t do while you were working?</w:t>
      </w:r>
      <w:r>
        <w:t xml:space="preserve">  </w:t>
      </w:r>
      <w:r>
        <w:tab/>
      </w:r>
    </w:p>
    <w:p w:rsidR="00011701" w:rsidRDefault="00011701" w:rsidP="00011701">
      <w:r w:rsidRPr="009C126B">
        <w:rPr>
          <w:b/>
        </w:rPr>
        <w:t>DD</w:t>
      </w:r>
      <w:r>
        <w:t>:  Playing golf, going on long hikes and doing other activities during the week when there are no crowds!</w:t>
      </w:r>
    </w:p>
    <w:p w:rsidR="00011701" w:rsidRDefault="00011701" w:rsidP="00011701">
      <w:pPr>
        <w:rPr>
          <w:i/>
        </w:rPr>
      </w:pPr>
      <w:r>
        <w:rPr>
          <w:i/>
        </w:rPr>
        <w:t>SM:  Tell us about your “life” philosophy….</w:t>
      </w:r>
    </w:p>
    <w:p w:rsidR="00011701" w:rsidRDefault="00011701" w:rsidP="00011701">
      <w:r w:rsidRPr="009C126B">
        <w:rPr>
          <w:b/>
        </w:rPr>
        <w:t>DD</w:t>
      </w:r>
      <w:r>
        <w:t>:  Enjoy every single day of good health that has been given to you. Never put off experiencing something enjoyable in your lif</w:t>
      </w:r>
      <w:r w:rsidR="00D50214">
        <w:t xml:space="preserve">e whether it is an interaction with </w:t>
      </w:r>
      <w:proofErr w:type="gramStart"/>
      <w:r w:rsidR="00D50214">
        <w:t xml:space="preserve">a </w:t>
      </w:r>
      <w:r>
        <w:t xml:space="preserve"> friend</w:t>
      </w:r>
      <w:proofErr w:type="gramEnd"/>
      <w:r>
        <w:t xml:space="preserve"> or a loved one, an activity or learning something new. </w:t>
      </w:r>
      <w:proofErr w:type="gramStart"/>
      <w:r>
        <w:t>Do</w:t>
      </w:r>
      <w:proofErr w:type="gramEnd"/>
      <w:r>
        <w:t xml:space="preserve"> it now and </w:t>
      </w:r>
      <w:r w:rsidRPr="009C126B">
        <w:rPr>
          <w:i/>
        </w:rPr>
        <w:t>never</w:t>
      </w:r>
      <w:r>
        <w:t xml:space="preserve"> look back! Remember that the time given to us on this earth is precious but limited.</w:t>
      </w:r>
    </w:p>
    <w:p w:rsidR="00011701" w:rsidRPr="00011701" w:rsidRDefault="00011701" w:rsidP="00011701"/>
    <w:p w:rsidR="00011701" w:rsidRDefault="00011701" w:rsidP="00011701">
      <w:pPr>
        <w:tabs>
          <w:tab w:val="left" w:pos="7131"/>
        </w:tabs>
      </w:pPr>
    </w:p>
    <w:p w:rsidR="00011701" w:rsidRPr="00011701" w:rsidRDefault="00011701" w:rsidP="00011701">
      <w:pPr>
        <w:rPr>
          <w:i/>
        </w:rPr>
      </w:pPr>
    </w:p>
    <w:p w:rsidR="00011701" w:rsidRPr="00011701" w:rsidRDefault="00011701" w:rsidP="002E1F94"/>
    <w:p w:rsidR="002E1F94" w:rsidRDefault="002E1F94" w:rsidP="002E1F94"/>
    <w:p w:rsidR="002E1F94" w:rsidRPr="002E1F94" w:rsidRDefault="002E1F94" w:rsidP="002E1F94">
      <w:r>
        <w:t xml:space="preserve"> </w:t>
      </w:r>
    </w:p>
    <w:p w:rsidR="003E616D" w:rsidRDefault="003E616D"/>
    <w:sectPr w:rsidR="003E6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82" w:rsidRDefault="00382C82" w:rsidP="003E616D">
      <w:pPr>
        <w:spacing w:after="0" w:line="240" w:lineRule="auto"/>
      </w:pPr>
      <w:r>
        <w:separator/>
      </w:r>
    </w:p>
  </w:endnote>
  <w:endnote w:type="continuationSeparator" w:id="0">
    <w:p w:rsidR="00382C82" w:rsidRDefault="00382C82" w:rsidP="003E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82" w:rsidRDefault="00382C82" w:rsidP="003E616D">
      <w:pPr>
        <w:spacing w:after="0" w:line="240" w:lineRule="auto"/>
      </w:pPr>
      <w:r>
        <w:separator/>
      </w:r>
    </w:p>
  </w:footnote>
  <w:footnote w:type="continuationSeparator" w:id="0">
    <w:p w:rsidR="00382C82" w:rsidRDefault="00382C82" w:rsidP="003E6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6D"/>
    <w:rsid w:val="00011701"/>
    <w:rsid w:val="002E1F94"/>
    <w:rsid w:val="00382C82"/>
    <w:rsid w:val="003E616D"/>
    <w:rsid w:val="005259CF"/>
    <w:rsid w:val="009C126B"/>
    <w:rsid w:val="00C62D1D"/>
    <w:rsid w:val="00CD6D28"/>
    <w:rsid w:val="00D05537"/>
    <w:rsid w:val="00D5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6D"/>
  </w:style>
  <w:style w:type="paragraph" w:styleId="Footer">
    <w:name w:val="footer"/>
    <w:basedOn w:val="Normal"/>
    <w:link w:val="FooterChar"/>
    <w:uiPriority w:val="99"/>
    <w:unhideWhenUsed/>
    <w:rsid w:val="003E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6D"/>
  </w:style>
  <w:style w:type="character" w:styleId="Hyperlink">
    <w:name w:val="Hyperlink"/>
    <w:basedOn w:val="DefaultParagraphFont"/>
    <w:uiPriority w:val="99"/>
    <w:unhideWhenUsed/>
    <w:rsid w:val="003E6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6D"/>
  </w:style>
  <w:style w:type="paragraph" w:styleId="Footer">
    <w:name w:val="footer"/>
    <w:basedOn w:val="Normal"/>
    <w:link w:val="FooterChar"/>
    <w:uiPriority w:val="99"/>
    <w:unhideWhenUsed/>
    <w:rsid w:val="003E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6D"/>
  </w:style>
  <w:style w:type="character" w:styleId="Hyperlink">
    <w:name w:val="Hyperlink"/>
    <w:basedOn w:val="DefaultParagraphFont"/>
    <w:uiPriority w:val="99"/>
    <w:unhideWhenUsed/>
    <w:rsid w:val="003E6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2828">
      <w:bodyDiv w:val="1"/>
      <w:marLeft w:val="0"/>
      <w:marRight w:val="0"/>
      <w:marTop w:val="0"/>
      <w:marBottom w:val="0"/>
      <w:divBdr>
        <w:top w:val="none" w:sz="0" w:space="0" w:color="auto"/>
        <w:left w:val="none" w:sz="0" w:space="0" w:color="auto"/>
        <w:bottom w:val="none" w:sz="0" w:space="0" w:color="auto"/>
        <w:right w:val="none" w:sz="0" w:space="0" w:color="auto"/>
      </w:divBdr>
    </w:div>
    <w:div w:id="166411620">
      <w:bodyDiv w:val="1"/>
      <w:marLeft w:val="0"/>
      <w:marRight w:val="0"/>
      <w:marTop w:val="0"/>
      <w:marBottom w:val="0"/>
      <w:divBdr>
        <w:top w:val="none" w:sz="0" w:space="0" w:color="auto"/>
        <w:left w:val="none" w:sz="0" w:space="0" w:color="auto"/>
        <w:bottom w:val="none" w:sz="0" w:space="0" w:color="auto"/>
        <w:right w:val="none" w:sz="0" w:space="0" w:color="auto"/>
      </w:divBdr>
    </w:div>
    <w:div w:id="511992936">
      <w:bodyDiv w:val="1"/>
      <w:marLeft w:val="0"/>
      <w:marRight w:val="0"/>
      <w:marTop w:val="0"/>
      <w:marBottom w:val="0"/>
      <w:divBdr>
        <w:top w:val="none" w:sz="0" w:space="0" w:color="auto"/>
        <w:left w:val="none" w:sz="0" w:space="0" w:color="auto"/>
        <w:bottom w:val="none" w:sz="0" w:space="0" w:color="auto"/>
        <w:right w:val="none" w:sz="0" w:space="0" w:color="auto"/>
      </w:divBdr>
    </w:div>
    <w:div w:id="525100819">
      <w:bodyDiv w:val="1"/>
      <w:marLeft w:val="0"/>
      <w:marRight w:val="0"/>
      <w:marTop w:val="0"/>
      <w:marBottom w:val="0"/>
      <w:divBdr>
        <w:top w:val="none" w:sz="0" w:space="0" w:color="auto"/>
        <w:left w:val="none" w:sz="0" w:space="0" w:color="auto"/>
        <w:bottom w:val="none" w:sz="0" w:space="0" w:color="auto"/>
        <w:right w:val="none" w:sz="0" w:space="0" w:color="auto"/>
      </w:divBdr>
    </w:div>
    <w:div w:id="835341181">
      <w:bodyDiv w:val="1"/>
      <w:marLeft w:val="0"/>
      <w:marRight w:val="0"/>
      <w:marTop w:val="0"/>
      <w:marBottom w:val="0"/>
      <w:divBdr>
        <w:top w:val="none" w:sz="0" w:space="0" w:color="auto"/>
        <w:left w:val="none" w:sz="0" w:space="0" w:color="auto"/>
        <w:bottom w:val="none" w:sz="0" w:space="0" w:color="auto"/>
        <w:right w:val="none" w:sz="0" w:space="0" w:color="auto"/>
      </w:divBdr>
    </w:div>
    <w:div w:id="962346449">
      <w:bodyDiv w:val="1"/>
      <w:marLeft w:val="0"/>
      <w:marRight w:val="0"/>
      <w:marTop w:val="0"/>
      <w:marBottom w:val="0"/>
      <w:divBdr>
        <w:top w:val="none" w:sz="0" w:space="0" w:color="auto"/>
        <w:left w:val="none" w:sz="0" w:space="0" w:color="auto"/>
        <w:bottom w:val="none" w:sz="0" w:space="0" w:color="auto"/>
        <w:right w:val="none" w:sz="0" w:space="0" w:color="auto"/>
      </w:divBdr>
    </w:div>
    <w:div w:id="1211072235">
      <w:bodyDiv w:val="1"/>
      <w:marLeft w:val="0"/>
      <w:marRight w:val="0"/>
      <w:marTop w:val="0"/>
      <w:marBottom w:val="0"/>
      <w:divBdr>
        <w:top w:val="none" w:sz="0" w:space="0" w:color="auto"/>
        <w:left w:val="none" w:sz="0" w:space="0" w:color="auto"/>
        <w:bottom w:val="none" w:sz="0" w:space="0" w:color="auto"/>
        <w:right w:val="none" w:sz="0" w:space="0" w:color="auto"/>
      </w:divBdr>
    </w:div>
    <w:div w:id="1796755178">
      <w:bodyDiv w:val="1"/>
      <w:marLeft w:val="0"/>
      <w:marRight w:val="0"/>
      <w:marTop w:val="0"/>
      <w:marBottom w:val="0"/>
      <w:divBdr>
        <w:top w:val="none" w:sz="0" w:space="0" w:color="auto"/>
        <w:left w:val="none" w:sz="0" w:space="0" w:color="auto"/>
        <w:bottom w:val="none" w:sz="0" w:space="0" w:color="auto"/>
        <w:right w:val="none" w:sz="0" w:space="0" w:color="auto"/>
      </w:divBdr>
    </w:div>
    <w:div w:id="20892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ge.com/eic" TargetMode="External"/><Relationship Id="rId3" Type="http://schemas.openxmlformats.org/officeDocument/2006/relationships/settings" Target="settings.xml"/><Relationship Id="rId7" Type="http://schemas.openxmlformats.org/officeDocument/2006/relationships/hyperlink" Target="mailto:samm@samm-mcdona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3</cp:revision>
  <dcterms:created xsi:type="dcterms:W3CDTF">2013-05-04T21:30:00Z</dcterms:created>
  <dcterms:modified xsi:type="dcterms:W3CDTF">2013-05-06T14:02:00Z</dcterms:modified>
</cp:coreProperties>
</file>